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413F6" w14:textId="77777777" w:rsidR="00220501" w:rsidRDefault="00220501" w:rsidP="00220501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</w:pPr>
      <w:r w:rsidRPr="00220501"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  <w:t>Fifth Sunday of Easter</w:t>
      </w:r>
    </w:p>
    <w:p w14:paraId="53AA215F" w14:textId="6E5DF27B" w:rsidR="00220501" w:rsidRPr="00220501" w:rsidRDefault="00220501" w:rsidP="00220501">
      <w:pPr>
        <w:shd w:val="clear" w:color="auto" w:fill="FFFFFF"/>
        <w:spacing w:after="75" w:line="240" w:lineRule="auto"/>
        <w:textAlignment w:val="baseline"/>
        <w:outlineLvl w:val="1"/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</w:pPr>
      <w:r>
        <w:rPr>
          <w:rFonts w:ascii="EB Garamond" w:eastAsia="Times New Roman" w:hAnsi="EB Garamond" w:cs="Times New Roman"/>
          <w:color w:val="0B416C"/>
          <w:kern w:val="0"/>
          <w:sz w:val="60"/>
          <w:szCs w:val="60"/>
          <w14:ligatures w14:val="none"/>
        </w:rPr>
        <w:t>April 28</w:t>
      </w:r>
    </w:p>
    <w:p w14:paraId="0BCE8CC0" w14:textId="77777777" w:rsidR="00220501" w:rsidRPr="00220501" w:rsidRDefault="00220501" w:rsidP="00220501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</w:pPr>
      <w:r w:rsidRPr="00220501">
        <w:rPr>
          <w:rFonts w:ascii="inherit" w:eastAsia="Times New Roman" w:hAnsi="inherit" w:cs="Times New Roman"/>
          <w:color w:val="363936"/>
          <w:spacing w:val="5"/>
          <w:kern w:val="0"/>
          <w:sz w:val="30"/>
          <w:szCs w:val="30"/>
          <w14:ligatures w14:val="none"/>
        </w:rPr>
        <w:t>Lectionary: 53</w:t>
      </w:r>
    </w:p>
    <w:p w14:paraId="0DFA6710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220501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Reading 1</w:t>
      </w:r>
    </w:p>
    <w:p w14:paraId="5A5084F6" w14:textId="77777777" w:rsidR="00220501" w:rsidRPr="00220501" w:rsidRDefault="00220501" w:rsidP="00220501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4" w:history="1">
        <w:r w:rsidRPr="00220501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Acts 9:26-31</w:t>
        </w:r>
      </w:hyperlink>
    </w:p>
    <w:p w14:paraId="5E09BB64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When Saul arrived in Jerusalem he tried to join the disciples,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but they were all afraid of him,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not believing that he was a disciple.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Then Barnabas took charge of him and brought him to the apostles,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he reported to them how he had seen the Lord,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that he had spoken to him,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how in Damascus he had spoken out boldly in the name of Jesus.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He moved about freely with them in Jerusalem,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spoke out boldly in the name of the Lord.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He also spoke and debated with the Hellenists,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but they tried to kill him.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when the brothers learned of this,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they took him down to Caesarea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sent him on his way to Tarsus.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church throughout all Judea, Galilee, and Samaria was at peace.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It was being built up and walked in the fear of the Lord,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with the consolation of the Holy Spirit it grew in numbers.</w:t>
      </w:r>
    </w:p>
    <w:p w14:paraId="3666C5FE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220501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Responsorial Psalm</w:t>
      </w:r>
    </w:p>
    <w:p w14:paraId="1FC672DF" w14:textId="77777777" w:rsidR="00220501" w:rsidRPr="00220501" w:rsidRDefault="00220501" w:rsidP="00220501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5" w:history="1">
        <w:r w:rsidRPr="00220501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Ps 22:26-27, 28, 30, 31-32</w:t>
        </w:r>
      </w:hyperlink>
    </w:p>
    <w:p w14:paraId="1B31A76F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R. (26a)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 I will praise you, Lord, in the assembly of your people.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will fulfill my vows before those who fear the LORD.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lowly shall eat their fill;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they who seek the LORD shall praise him: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"May your hearts live forever!"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I will praise you, Lord, in the assembly of your people.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All the ends of the earth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shall remember and turn to the LORD;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all the families of the nations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shall bow down before him.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I will praise you, Lord, in the assembly of your people.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To him alone shall bow down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all who sleep in the earth;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before him shall bend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all who go down into the dust.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 I will praise you, Lord, in the assembly of your people.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to him my soul shall live;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my descendants shall serve him.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Let the coming generation be told of the LORD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that they may proclaim to a people yet to be born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the justice he has shown.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I will praise you, Lord, in the assembly of your people.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or: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Alleluia.</w:t>
      </w:r>
    </w:p>
    <w:p w14:paraId="5AF11FAB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220501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Reading 2</w:t>
      </w:r>
    </w:p>
    <w:p w14:paraId="6F58D4DC" w14:textId="77777777" w:rsidR="00220501" w:rsidRPr="00220501" w:rsidRDefault="00220501" w:rsidP="00220501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6" w:history="1">
        <w:r w:rsidRPr="00220501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1 Jn 3:18-24</w:t>
        </w:r>
      </w:hyperlink>
    </w:p>
    <w:p w14:paraId="3DEAF1C9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Children, let us love not in word or speech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 xml:space="preserve">but </w:t>
      </w:r>
      <w:proofErr w:type="spellStart"/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in deed</w:t>
      </w:r>
      <w:proofErr w:type="spellEnd"/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 xml:space="preserve"> and truth.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Now this is how we shall know that we belong to the truth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reassure our hearts before him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in whatever our hearts condemn,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for God is greater than our hearts and knows everything.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Beloved, if our hearts do not condemn us,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we have confidence in God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receive from him whatever we ask,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because we keep his commandments and do what pleases him.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his commandment is this: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we should believe in the name of his Son, Jesus Christ,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love one another just as he commanded us.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Those who keep his commandments remain in him, and he in them,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the way we know that he remains in us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is from the Spirit he gave us.</w:t>
      </w:r>
    </w:p>
    <w:p w14:paraId="794A7B37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220501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Alleluia</w:t>
      </w:r>
    </w:p>
    <w:p w14:paraId="3965ECF5" w14:textId="77777777" w:rsidR="00220501" w:rsidRPr="00220501" w:rsidRDefault="00220501" w:rsidP="00220501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7" w:history="1">
        <w:r w:rsidRPr="00220501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Jn 15:4a, 5b</w:t>
        </w:r>
      </w:hyperlink>
    </w:p>
    <w:p w14:paraId="16405623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Alleluia, alleluia.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Remain in me as I remain in you, says the Lord.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Whoever remains in me will bear much fruit.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R. </w:t>
      </w:r>
      <w:r w:rsidRPr="00220501">
        <w:rPr>
          <w:rFonts w:ascii="inherit" w:eastAsia="Times New Roman" w:hAnsi="inherit" w:cs="Times New Roman"/>
          <w:b/>
          <w:bCs/>
          <w:color w:val="363936"/>
          <w:kern w:val="0"/>
          <w:sz w:val="30"/>
          <w:szCs w:val="30"/>
          <w:bdr w:val="none" w:sz="0" w:space="0" w:color="auto" w:frame="1"/>
          <w14:ligatures w14:val="none"/>
        </w:rPr>
        <w:t>Alleluia, alleluia.</w:t>
      </w:r>
    </w:p>
    <w:p w14:paraId="3D353C1B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outlineLvl w:val="2"/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</w:pPr>
      <w:r w:rsidRPr="00220501">
        <w:rPr>
          <w:rFonts w:ascii="Roboto" w:eastAsia="Times New Roman" w:hAnsi="Roboto" w:cs="Times New Roman"/>
          <w:color w:val="363936"/>
          <w:kern w:val="0"/>
          <w:sz w:val="33"/>
          <w:szCs w:val="33"/>
          <w14:ligatures w14:val="none"/>
        </w:rPr>
        <w:t>Gospel</w:t>
      </w:r>
    </w:p>
    <w:p w14:paraId="3E4FA4E9" w14:textId="77777777" w:rsidR="00220501" w:rsidRPr="00220501" w:rsidRDefault="00220501" w:rsidP="00220501">
      <w:pPr>
        <w:shd w:val="clear" w:color="auto" w:fill="FFFFFF"/>
        <w:spacing w:line="450" w:lineRule="atLeast"/>
        <w:textAlignment w:val="baseline"/>
        <w:rPr>
          <w:rFonts w:ascii="Roboto" w:eastAsia="Times New Roman" w:hAnsi="Roboto" w:cs="Times New Roman"/>
          <w:b/>
          <w:bCs/>
          <w:color w:val="363936"/>
          <w:kern w:val="0"/>
          <w:sz w:val="18"/>
          <w:szCs w:val="18"/>
          <w14:ligatures w14:val="none"/>
        </w:rPr>
      </w:pPr>
      <w:hyperlink r:id="rId8" w:history="1">
        <w:r w:rsidRPr="00220501">
          <w:rPr>
            <w:rFonts w:ascii="Roboto" w:eastAsia="Times New Roman" w:hAnsi="Roboto" w:cs="Times New Roman"/>
            <w:b/>
            <w:bCs/>
            <w:color w:val="363936"/>
            <w:kern w:val="0"/>
            <w:sz w:val="18"/>
            <w:szCs w:val="18"/>
            <w:u w:val="single"/>
            <w:bdr w:val="none" w:sz="0" w:space="0" w:color="auto" w:frame="1"/>
            <w14:ligatures w14:val="none"/>
          </w:rPr>
          <w:t>Jn 15:1-8</w:t>
        </w:r>
      </w:hyperlink>
    </w:p>
    <w:p w14:paraId="107654F7" w14:textId="77777777" w:rsidR="00220501" w:rsidRPr="00220501" w:rsidRDefault="00220501" w:rsidP="0022050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</w:pP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t>Jesus said to his disciples: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"I am the true vine, and my Father is the vine grower.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He takes away every branch in me that does not bear fruit,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every one that does he prunes so that it bears more fruit.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You are already pruned because of the word that I spoke to you.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Remain in me, as I remain in you.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Just as a branch cannot bear fruit on its own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unless it remains on the vine,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so neither can you unless you remain in me.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 am the vine, you are the branches.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Whoever remains in me and I in him will bear much fruit,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because without me you can do nothing.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Anyone who does not remain in me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will be thrown out like a branch and wither;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people will gather them and throw them into a fire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and they will be burned.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If you remain in me and my words remain in you,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ask for whatever you want and it will be done for you.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lastRenderedPageBreak/>
        <w:t>By this is my Father glorified,</w:t>
      </w:r>
      <w:r w:rsidRPr="00220501">
        <w:rPr>
          <w:rFonts w:ascii="inherit" w:eastAsia="Times New Roman" w:hAnsi="inherit" w:cs="Times New Roman"/>
          <w:color w:val="363936"/>
          <w:kern w:val="0"/>
          <w:sz w:val="30"/>
          <w:szCs w:val="30"/>
          <w14:ligatures w14:val="none"/>
        </w:rPr>
        <w:br/>
        <w:t>that you bear much fruit and become my disciples."</w:t>
      </w:r>
    </w:p>
    <w:p w14:paraId="776178B5" w14:textId="77777777" w:rsidR="00D37E18" w:rsidRDefault="00D37E18"/>
    <w:sectPr w:rsidR="00D3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01"/>
    <w:rsid w:val="00220501"/>
    <w:rsid w:val="00575039"/>
    <w:rsid w:val="00D3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4B34"/>
  <w15:chartTrackingRefBased/>
  <w15:docId w15:val="{D45CB5AF-9CDE-4987-A091-CFDE98C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3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90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33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03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69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114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309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2409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465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0787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177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7707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31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61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470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8736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2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6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492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0220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420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815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5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038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921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910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4588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75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usccb.org/bible/john/15?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e.usccb.org/bible/john/15?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usccb.org/bible/1john/3?18" TargetMode="External"/><Relationship Id="rId5" Type="http://schemas.openxmlformats.org/officeDocument/2006/relationships/hyperlink" Target="https://bible.usccb.org/bible/psalms/22?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e.usccb.org/bible/acts/9?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Office</dc:creator>
  <cp:keywords/>
  <dc:description/>
  <cp:lastModifiedBy>TC Office</cp:lastModifiedBy>
  <cp:revision>1</cp:revision>
  <dcterms:created xsi:type="dcterms:W3CDTF">2024-04-23T15:35:00Z</dcterms:created>
  <dcterms:modified xsi:type="dcterms:W3CDTF">2024-04-23T15:36:00Z</dcterms:modified>
</cp:coreProperties>
</file>